
<file path=[Content_Types].xml><?xml version="1.0" encoding="utf-8"?>
<Types xmlns="http://schemas.openxmlformats.org/package/2006/content-types">
  <Default Extension="gif" ContentType="image/gi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56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喜报！我院案例入选2025年全省职业教育改革发展典型案例</w:t>
      </w:r>
    </w:p>
    <w:p w14:paraId="727AB9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8"/>
          <w:sz w:val="22"/>
          <w:szCs w:val="22"/>
          <w:u w:val="none"/>
          <w:bdr w:val="none" w:color="auto" w:sz="0" w:space="0"/>
          <w:shd w:val="clear" w:fill="FFFFFF"/>
        </w:rPr>
        <w:t>南洋新三创</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2025年08月19日 12:13</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福建</w:t>
      </w:r>
    </w:p>
    <w:p w14:paraId="1FA6F9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vertAlign w:val="baseline"/>
          <w:lang w:val="en-US" w:eastAsia="zh-CN" w:bidi="ar"/>
        </w:rPr>
        <w:drawing>
          <wp:inline distT="0" distB="0" distL="114300" distR="114300">
            <wp:extent cx="5273040" cy="1515745"/>
            <wp:effectExtent l="0" t="0" r="3810" b="825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3040" cy="1515745"/>
                    </a:xfrm>
                    <a:prstGeom prst="rect">
                      <a:avLst/>
                    </a:prstGeom>
                    <a:noFill/>
                    <a:ln w="9525">
                      <a:noFill/>
                    </a:ln>
                  </pic:spPr>
                </pic:pic>
              </a:graphicData>
            </a:graphic>
          </wp:inline>
        </w:drawing>
      </w:r>
    </w:p>
    <w:p w14:paraId="5F5AE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ascii="黑体" w:hAnsi="宋体" w:eastAsia="黑体" w:cs="黑体"/>
          <w:i w:val="0"/>
          <w:iCs w:val="0"/>
          <w:caps w:val="0"/>
          <w:spacing w:val="8"/>
          <w:sz w:val="24"/>
          <w:szCs w:val="24"/>
          <w:bdr w:val="none" w:color="auto" w:sz="0" w:space="0"/>
          <w:shd w:val="clear" w:fill="FFFFFF"/>
        </w:rPr>
        <w:t>我院案例入选</w:t>
      </w:r>
      <w:r>
        <w:rPr>
          <w:rStyle w:val="6"/>
          <w:rFonts w:hint="eastAsia" w:ascii="黑体" w:hAnsi="宋体" w:eastAsia="黑体" w:cs="黑体"/>
          <w:i w:val="0"/>
          <w:iCs w:val="0"/>
          <w:caps w:val="0"/>
          <w:spacing w:val="8"/>
          <w:sz w:val="24"/>
          <w:szCs w:val="24"/>
          <w:bdr w:val="none" w:color="auto" w:sz="0" w:space="0"/>
          <w:shd w:val="clear" w:fill="FFFFFF"/>
        </w:rPr>
        <w:t>2025年全省</w:t>
      </w:r>
    </w:p>
    <w:p w14:paraId="1FF713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i w:val="0"/>
          <w:iCs w:val="0"/>
          <w:caps w:val="0"/>
          <w:spacing w:val="8"/>
          <w:sz w:val="24"/>
          <w:szCs w:val="24"/>
          <w:bdr w:val="none" w:color="auto" w:sz="0" w:space="0"/>
          <w:shd w:val="clear" w:fill="FFFFFF"/>
        </w:rPr>
        <w:t>职业教育改革发展典型案例</w:t>
      </w:r>
    </w:p>
    <w:p w14:paraId="096FF9F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vertAlign w:val="baseline"/>
          <w:lang w:val="en-US" w:eastAsia="zh-CN" w:bidi="ar"/>
        </w:rPr>
        <w:drawing>
          <wp:inline distT="0" distB="0" distL="114300" distR="114300">
            <wp:extent cx="1362075" cy="485775"/>
            <wp:effectExtent l="0" t="0" r="9525"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1362075" cy="4857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vertAlign w:val="baseline"/>
          <w:lang w:val="en-US" w:eastAsia="zh-CN" w:bidi="ar"/>
        </w:rPr>
        <w:drawing>
          <wp:inline distT="0" distB="0" distL="114300" distR="114300">
            <wp:extent cx="1371600" cy="48577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1371600" cy="485775"/>
                    </a:xfrm>
                    <a:prstGeom prst="rect">
                      <a:avLst/>
                    </a:prstGeom>
                    <a:noFill/>
                    <a:ln w="9525">
                      <a:noFill/>
                    </a:ln>
                  </pic:spPr>
                </pic:pic>
              </a:graphicData>
            </a:graphic>
          </wp:inline>
        </w:drawing>
      </w:r>
    </w:p>
    <w:p w14:paraId="4A1FA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D0F44A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vertAlign w:val="baseline"/>
          <w:lang w:val="en-US" w:eastAsia="zh-CN" w:bidi="ar"/>
        </w:rPr>
        <w:drawing>
          <wp:inline distT="0" distB="0" distL="114300" distR="114300">
            <wp:extent cx="5272405" cy="1574165"/>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272405" cy="1574165"/>
                    </a:xfrm>
                    <a:prstGeom prst="rect">
                      <a:avLst/>
                    </a:prstGeom>
                    <a:noFill/>
                    <a:ln w="9525">
                      <a:noFill/>
                    </a:ln>
                  </pic:spPr>
                </pic:pic>
              </a:graphicData>
            </a:graphic>
          </wp:inline>
        </w:drawing>
      </w:r>
    </w:p>
    <w:p w14:paraId="49C64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rPr>
          <w:sz w:val="21"/>
          <w:szCs w:val="21"/>
        </w:rPr>
      </w:pPr>
      <w:r>
        <w:rPr>
          <w:rFonts w:ascii="微软雅黑" w:hAnsi="微软雅黑" w:eastAsia="微软雅黑" w:cs="微软雅黑"/>
          <w:i w:val="0"/>
          <w:iCs w:val="0"/>
          <w:caps w:val="0"/>
          <w:spacing w:val="8"/>
          <w:sz w:val="22"/>
          <w:szCs w:val="22"/>
          <w:bdr w:val="none" w:color="auto" w:sz="0" w:space="0"/>
          <w:shd w:val="clear" w:fill="FFFFFF"/>
        </w:rPr>
        <w:t>近日，福建省职业技术教育中心公布了2025年全省职业教育改革发展典型案例名单。我院院长林莉教授、院长助理黄澄副教授、经管学院商贸系系主任兼国际经济与贸易教研室主任郑苏副教授联合撰写的案例《深化产教融合，助力乡村振兴——海丝新农潮：小小新农人养成记》，凭借其独到的创新理念及在实际应用中展现出的显著示范效应，在众多参评案例中脱颖而出，成功入选“服务乡村振兴”类典型案例。</w:t>
      </w:r>
    </w:p>
    <w:p w14:paraId="3BE0EC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EDEDAEB">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对国内的意义</w:t>
      </w:r>
    </w:p>
    <w:p w14:paraId="5BDC94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sz w:val="21"/>
          <w:szCs w:val="21"/>
        </w:rPr>
      </w:pPr>
      <w:r>
        <w:rPr>
          <w:rFonts w:hint="eastAsia" w:ascii="微软雅黑" w:hAnsi="微软雅黑" w:eastAsia="微软雅黑" w:cs="微软雅黑"/>
          <w:i w:val="0"/>
          <w:iCs w:val="0"/>
          <w:caps w:val="0"/>
          <w:spacing w:val="8"/>
          <w:sz w:val="22"/>
          <w:szCs w:val="22"/>
          <w:bdr w:val="none" w:color="auto" w:sz="0" w:space="0"/>
          <w:shd w:val="clear" w:fill="FFFFFF"/>
        </w:rPr>
        <w:t>该案例自实施以来已形成显著的品牌效应与社会影响力，并于 2025 年 5 月荣膺全国产教联盟创新创业创造学术年会 "全国示范案例" 殊荣。案例培养出一批掌握现代农业技术、兼具创新创业能力的 "小小新农人"，推动林下经济发展，相关成果被主流媒体深度报道。此次入选省级典型案例，是对我院持续深耕产教融合、服务乡村振兴的深度认可。案例聚焦 "海丝新农潮" 主题，将海丝文化基因与现代农业技术深度融合，形成独具特色的 "数字赋能 + 文化铸魂" 育人模式。</w:t>
      </w:r>
    </w:p>
    <w:p w14:paraId="6CBB5A4D">
      <w:pPr>
        <w:keepNext w:val="0"/>
        <w:keepLines w:val="0"/>
        <w:widowControl/>
        <w:suppressLineNumbers w:val="0"/>
        <w:spacing w:before="0" w:beforeAutospacing="0" w:after="0" w:afterAutospacing="0"/>
        <w:ind w:left="0" w:right="0"/>
        <w:jc w:val="left"/>
      </w:pPr>
    </w:p>
    <w:p w14:paraId="11220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jc w:val="both"/>
        <w:rPr>
          <w:sz w:val="21"/>
          <w:szCs w:val="21"/>
        </w:rPr>
      </w:pPr>
      <w:r>
        <w:rPr>
          <w:rFonts w:hint="eastAsia" w:ascii="微软雅黑" w:hAnsi="微软雅黑" w:eastAsia="微软雅黑" w:cs="微软雅黑"/>
          <w:i w:val="0"/>
          <w:iCs w:val="0"/>
          <w:caps w:val="0"/>
          <w:spacing w:val="8"/>
          <w:sz w:val="22"/>
          <w:szCs w:val="22"/>
          <w:bdr w:val="none" w:color="auto" w:sz="0" w:space="0"/>
          <w:shd w:val="clear" w:fill="FFFFFF"/>
        </w:rPr>
        <w:t>作为厦门民办院校三创服务统战工作实践创新基地的核心项目，"小小新农人系统培养工程"始终坚持 "党建引领、统战融合、新阶筑基" 理念，整合政府、高校、企业、乡村四方资源，形成可复制、可推广的乡村振兴人才培养范式。未来，我院将以此为契机，持续深化教育教学改革，进一步完善 "产教科人城" 五位一体发展模式，为培养更多扎根乡土、服务 "三农" 的高素质技术技能人才贡献力量。</w:t>
      </w:r>
    </w:p>
    <w:p w14:paraId="3363F584">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9914255"/>
            <wp:effectExtent l="0" t="0" r="10160" b="1079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5266690" cy="9914255"/>
                    </a:xfrm>
                    <a:prstGeom prst="rect">
                      <a:avLst/>
                    </a:prstGeom>
                    <a:noFill/>
                    <a:ln w="9525">
                      <a:noFill/>
                    </a:ln>
                  </pic:spPr>
                </pic:pic>
              </a:graphicData>
            </a:graphic>
          </wp:inline>
        </w:drawing>
      </w:r>
    </w:p>
    <w:p w14:paraId="2283AB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F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2025-08-27T11:54:22Z</dcterms:created>
  <dc:creator>Administrator</dc:creator>
  <cp:lastModifiedBy>Administrator</cp:lastModifiedBy>
  <dcterms:modified xsi:type="dcterms:W3CDTF">2025-08-27T11:54:38Z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eyJoZGlkIjoiNjcyMDJlZTM0NTRmMGU4NDQ2YjY3OTBhMDRkNDgwNzcifQ==</vt:lpwstr>
  </property>
  <property fmtid="{D5CDD505-2E9C-101B-9397-08002B2CF9AE}" pid="4" name="ICV">
    <vt:lpwstr>1C633AD8DD90449F9213C04265E1D702_12</vt:lpwstr>
  </property>
</Properties>
</file>